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4596" w:type="dxa"/>
        <w:tblLook w:val="04A0" w:firstRow="1" w:lastRow="0" w:firstColumn="1" w:lastColumn="0" w:noHBand="0" w:noVBand="1"/>
      </w:tblPr>
      <w:tblGrid>
        <w:gridCol w:w="888"/>
        <w:gridCol w:w="4943"/>
        <w:gridCol w:w="3685"/>
        <w:gridCol w:w="5080"/>
      </w:tblGrid>
      <w:tr w:rsidR="00D4492A" w:rsidRPr="00D4492A" w14:paraId="427D456D" w14:textId="77777777" w:rsidTr="71843428">
        <w:tc>
          <w:tcPr>
            <w:tcW w:w="14596" w:type="dxa"/>
            <w:gridSpan w:val="4"/>
          </w:tcPr>
          <w:p w14:paraId="2DA8DEEF" w14:textId="0974A6A3" w:rsidR="00D4492A" w:rsidRPr="00D4492A" w:rsidRDefault="00881218" w:rsidP="00881218">
            <w:pPr>
              <w:tabs>
                <w:tab w:val="left" w:pos="930"/>
                <w:tab w:val="center" w:pos="7190"/>
              </w:tabs>
              <w:rPr>
                <w:rFonts w:asciiTheme="majorBidi" w:hAnsiTheme="majorBidi" w:cstheme="majorBidi"/>
                <w:b/>
                <w:bCs/>
                <w:sz w:val="24"/>
                <w:szCs w:val="24"/>
              </w:rPr>
            </w:pPr>
            <w:r>
              <w:rPr>
                <w:rFonts w:asciiTheme="majorBidi" w:hAnsiTheme="majorBidi" w:cstheme="majorBidi"/>
                <w:b/>
                <w:bCs/>
                <w:sz w:val="24"/>
                <w:szCs w:val="24"/>
              </w:rPr>
              <w:tab/>
            </w:r>
            <w:r>
              <w:rPr>
                <w:rFonts w:asciiTheme="majorBidi" w:hAnsiTheme="majorBidi" w:cstheme="majorBidi"/>
                <w:b/>
                <w:bCs/>
                <w:sz w:val="24"/>
                <w:szCs w:val="24"/>
              </w:rPr>
              <w:tab/>
            </w:r>
            <w:r w:rsidR="00D4492A" w:rsidRPr="00D4492A">
              <w:rPr>
                <w:rFonts w:asciiTheme="majorBidi" w:hAnsiTheme="majorBidi" w:cstheme="majorBidi"/>
                <w:b/>
                <w:bCs/>
                <w:sz w:val="24"/>
                <w:szCs w:val="24"/>
              </w:rPr>
              <w:t>KVALIFIKACIJOS REIKALAVIMAI</w:t>
            </w:r>
            <w:r w:rsidR="00125E55">
              <w:rPr>
                <w:rFonts w:asciiTheme="majorBidi" w:hAnsiTheme="majorBidi" w:cstheme="majorBidi"/>
                <w:b/>
                <w:bCs/>
                <w:sz w:val="24"/>
                <w:szCs w:val="24"/>
              </w:rPr>
              <w:t xml:space="preserve"> TIEKĖJAMS</w:t>
            </w:r>
          </w:p>
        </w:tc>
      </w:tr>
      <w:tr w:rsidR="00621630" w:rsidRPr="00D4492A" w14:paraId="4CD0CAA8" w14:textId="77777777" w:rsidTr="71843428">
        <w:tc>
          <w:tcPr>
            <w:tcW w:w="14596" w:type="dxa"/>
            <w:gridSpan w:val="4"/>
          </w:tcPr>
          <w:p w14:paraId="12EA97DE" w14:textId="77777777" w:rsidR="00621630" w:rsidRDefault="00621630" w:rsidP="00881218">
            <w:pPr>
              <w:tabs>
                <w:tab w:val="left" w:pos="930"/>
                <w:tab w:val="center" w:pos="7190"/>
              </w:tabs>
              <w:rPr>
                <w:rFonts w:asciiTheme="majorBidi" w:hAnsiTheme="majorBidi" w:cstheme="majorBidi"/>
                <w:b/>
                <w:bCs/>
                <w:sz w:val="24"/>
                <w:szCs w:val="24"/>
              </w:rPr>
            </w:pPr>
          </w:p>
        </w:tc>
      </w:tr>
      <w:tr w:rsidR="00B44CBC" w:rsidRPr="00D4492A" w14:paraId="1567AE5E" w14:textId="77777777" w:rsidTr="71843428">
        <w:tc>
          <w:tcPr>
            <w:tcW w:w="888" w:type="dxa"/>
          </w:tcPr>
          <w:p w14:paraId="715E42CC" w14:textId="5661E681" w:rsidR="00C05F56" w:rsidRPr="00D4492A" w:rsidRDefault="00956856" w:rsidP="00D4492A">
            <w:pPr>
              <w:pStyle w:val="ListParagraph"/>
              <w:ind w:left="360"/>
              <w:rPr>
                <w:rFonts w:asciiTheme="majorBidi" w:hAnsiTheme="majorBidi" w:cstheme="majorBidi"/>
              </w:rPr>
            </w:pPr>
            <w:r>
              <w:rPr>
                <w:rFonts w:asciiTheme="majorBidi" w:hAnsiTheme="majorBidi" w:cstheme="majorBidi"/>
              </w:rPr>
              <w:t>Eil. Nr.</w:t>
            </w:r>
          </w:p>
        </w:tc>
        <w:tc>
          <w:tcPr>
            <w:tcW w:w="4943" w:type="dxa"/>
          </w:tcPr>
          <w:p w14:paraId="4835874B" w14:textId="558FFBED" w:rsidR="00C05F56" w:rsidRPr="00D4492A" w:rsidRDefault="00C05F56" w:rsidP="00956856">
            <w:pPr>
              <w:jc w:val="center"/>
              <w:rPr>
                <w:rFonts w:asciiTheme="majorBidi" w:hAnsiTheme="majorBidi" w:cstheme="majorBidi"/>
                <w:b/>
                <w:bCs/>
              </w:rPr>
            </w:pPr>
            <w:r w:rsidRPr="00D4492A">
              <w:rPr>
                <w:rFonts w:asciiTheme="majorBidi" w:hAnsiTheme="majorBidi" w:cstheme="majorBidi"/>
                <w:b/>
                <w:bCs/>
              </w:rPr>
              <w:t>Reikalavimai</w:t>
            </w:r>
          </w:p>
        </w:tc>
        <w:tc>
          <w:tcPr>
            <w:tcW w:w="3685" w:type="dxa"/>
          </w:tcPr>
          <w:p w14:paraId="6FE98B91" w14:textId="746CE5BB" w:rsidR="00C05F56" w:rsidRPr="00D4492A" w:rsidRDefault="00D4492A" w:rsidP="00C05F56">
            <w:pPr>
              <w:jc w:val="center"/>
              <w:rPr>
                <w:rFonts w:asciiTheme="majorBidi" w:hAnsiTheme="majorBidi" w:cstheme="majorBidi"/>
                <w:b/>
                <w:bCs/>
              </w:rPr>
            </w:pPr>
            <w:r w:rsidRPr="00D4492A">
              <w:rPr>
                <w:rFonts w:asciiTheme="majorBidi" w:hAnsiTheme="majorBidi" w:cstheme="majorBidi"/>
                <w:b/>
                <w:bCs/>
              </w:rPr>
              <w:t xml:space="preserve">Atitiktį reikalavimui įrodantys dokumentai </w:t>
            </w:r>
            <w:r w:rsidRPr="00D4492A">
              <w:rPr>
                <w:rFonts w:asciiTheme="majorBidi" w:hAnsiTheme="majorBidi" w:cstheme="majorBidi"/>
              </w:rPr>
              <w:t>(pateikiamos skaitmeninės dokumentų kopijos)</w:t>
            </w:r>
          </w:p>
        </w:tc>
        <w:tc>
          <w:tcPr>
            <w:tcW w:w="5080" w:type="dxa"/>
          </w:tcPr>
          <w:p w14:paraId="1DCE7B94" w14:textId="15D962B0" w:rsidR="00C05F56" w:rsidRPr="00D4492A" w:rsidRDefault="00D4492A" w:rsidP="007B24CC">
            <w:pPr>
              <w:jc w:val="center"/>
              <w:rPr>
                <w:rFonts w:asciiTheme="majorBidi" w:hAnsiTheme="majorBidi" w:cstheme="majorBidi"/>
                <w:b/>
                <w:bCs/>
              </w:rPr>
            </w:pPr>
            <w:r w:rsidRPr="00D4492A">
              <w:rPr>
                <w:rFonts w:asciiTheme="majorBidi" w:hAnsiTheme="majorBidi" w:cstheme="majorBidi"/>
                <w:b/>
                <w:bCs/>
              </w:rPr>
              <w:t>Subjektas, kuris turi atitikti reikalavimą</w:t>
            </w:r>
          </w:p>
        </w:tc>
      </w:tr>
      <w:tr w:rsidR="00DD6D03" w:rsidRPr="00D4492A" w14:paraId="73B66C41" w14:textId="77777777" w:rsidTr="71843428">
        <w:trPr>
          <w:trHeight w:val="274"/>
        </w:trPr>
        <w:tc>
          <w:tcPr>
            <w:tcW w:w="14596" w:type="dxa"/>
            <w:gridSpan w:val="4"/>
          </w:tcPr>
          <w:p w14:paraId="11E40592" w14:textId="2A5071FD" w:rsidR="00DD6D03" w:rsidRPr="00D4492A" w:rsidRDefault="00DD6D03" w:rsidP="00C7792C">
            <w:pPr>
              <w:pStyle w:val="ListParagraph"/>
              <w:widowControl w:val="0"/>
              <w:autoSpaceDE w:val="0"/>
              <w:autoSpaceDN w:val="0"/>
              <w:adjustRightInd w:val="0"/>
              <w:ind w:left="320"/>
              <w:jc w:val="center"/>
              <w:rPr>
                <w:rFonts w:asciiTheme="majorBidi" w:eastAsia="Calibri" w:hAnsiTheme="majorBidi" w:cstheme="majorBidi"/>
                <w:b/>
                <w:bCs/>
                <w:iCs/>
                <w:shd w:val="clear" w:color="auto" w:fill="FFFFFF"/>
                <w:lang w:eastAsia="lt-LT"/>
              </w:rPr>
            </w:pPr>
            <w:bookmarkStart w:id="0" w:name="_Hlk181800572"/>
            <w:r w:rsidRPr="00D4492A">
              <w:rPr>
                <w:rFonts w:asciiTheme="majorBidi" w:eastAsia="Calibri" w:hAnsiTheme="majorBidi" w:cstheme="majorBidi"/>
                <w:b/>
                <w:bCs/>
                <w:iCs/>
                <w:shd w:val="clear" w:color="auto" w:fill="FFFFFF"/>
                <w:lang w:eastAsia="lt-LT"/>
              </w:rPr>
              <w:t>Nacionalinio saugumo reikalavimai</w:t>
            </w:r>
          </w:p>
        </w:tc>
      </w:tr>
      <w:tr w:rsidR="00C7792C" w:rsidRPr="00D4492A" w14:paraId="0A32AECF" w14:textId="77777777" w:rsidTr="71843428">
        <w:trPr>
          <w:trHeight w:val="2069"/>
        </w:trPr>
        <w:tc>
          <w:tcPr>
            <w:tcW w:w="888" w:type="dxa"/>
          </w:tcPr>
          <w:p w14:paraId="67762587" w14:textId="15DA6CBA" w:rsidR="00C7792C" w:rsidRPr="00DD6D03" w:rsidRDefault="00B04E3A" w:rsidP="00DD6D03">
            <w:pPr>
              <w:ind w:left="360"/>
              <w:rPr>
                <w:rFonts w:asciiTheme="majorBidi" w:hAnsiTheme="majorBidi" w:cstheme="majorBidi"/>
              </w:rPr>
            </w:pPr>
            <w:r>
              <w:rPr>
                <w:rFonts w:asciiTheme="majorBidi" w:hAnsiTheme="majorBidi" w:cstheme="majorBidi"/>
                <w:lang w:val="en-US"/>
              </w:rPr>
              <w:t>1</w:t>
            </w:r>
            <w:r w:rsidR="00DD6D03">
              <w:rPr>
                <w:rFonts w:asciiTheme="majorBidi" w:hAnsiTheme="majorBidi" w:cstheme="majorBidi"/>
              </w:rPr>
              <w:t>.</w:t>
            </w:r>
          </w:p>
        </w:tc>
        <w:tc>
          <w:tcPr>
            <w:tcW w:w="4943" w:type="dxa"/>
            <w:shd w:val="clear" w:color="auto" w:fill="auto"/>
          </w:tcPr>
          <w:p w14:paraId="3A8A93D2" w14:textId="682585AD" w:rsidR="00C7792C" w:rsidRPr="00956856" w:rsidRDefault="00C7792C" w:rsidP="00C7792C">
            <w:pPr>
              <w:rPr>
                <w:rFonts w:asciiTheme="majorBidi" w:hAnsiTheme="majorBidi" w:cstheme="majorBidi"/>
              </w:rPr>
            </w:pPr>
            <w:r w:rsidRPr="00956856">
              <w:rPr>
                <w:rFonts w:asciiTheme="majorBidi" w:hAnsiTheme="majorBidi" w:cstheme="majorBidi"/>
              </w:rPr>
              <w:t>Tiekėjas privalo neturėti interesų konflikto, galinčio neigiamai paveikti pirkimo sutarties vykdymą ir interesų, galinčių kelti grėsmę nacionaliniam saugumui. Laikoma, kad tiekėjas turi interesų konfliktą ir kad tai gali neigiamai paveikti pirkimo sutarties vykdymą, kai Lietuvos Respublikos Vyriausybė yra priėmusi sprendimą, patvirtinantį, kad ketinamas sudaryti ar sudarytas sandoris neatitinka nacionalinio saugumo interesų vadovaujantis Nacionaliniam saugumui užtikrinti svarbių objektų apsaugos įstatymu.</w:t>
            </w:r>
          </w:p>
        </w:tc>
        <w:tc>
          <w:tcPr>
            <w:tcW w:w="3685" w:type="dxa"/>
          </w:tcPr>
          <w:p w14:paraId="7155A8B7" w14:textId="3B4526CF" w:rsidR="00C7792C" w:rsidRPr="00956856" w:rsidRDefault="00C7792C" w:rsidP="00C7792C">
            <w:pPr>
              <w:rPr>
                <w:rFonts w:asciiTheme="majorBidi" w:hAnsiTheme="majorBidi" w:cstheme="majorBidi"/>
              </w:rPr>
            </w:pPr>
            <w:r w:rsidRPr="00956856">
              <w:rPr>
                <w:rFonts w:asciiTheme="majorBidi" w:hAnsiTheme="majorBidi" w:cstheme="majorBidi"/>
              </w:rPr>
              <w:t>Pirkimo metu atliekant patikrą dėl atitikties nacionalinio saugumo interesams, Tiekėjas turės pateikti tokiai patikrai atlikti reikalingus dokumentus.</w:t>
            </w:r>
          </w:p>
        </w:tc>
        <w:tc>
          <w:tcPr>
            <w:tcW w:w="5080" w:type="dxa"/>
            <w:shd w:val="clear" w:color="auto" w:fill="auto"/>
          </w:tcPr>
          <w:p w14:paraId="7E3674FB" w14:textId="3152A534" w:rsidR="00C7792C" w:rsidRPr="00397B2D" w:rsidRDefault="00C7792C" w:rsidP="00C7792C">
            <w:pPr>
              <w:widowControl w:val="0"/>
              <w:autoSpaceDE w:val="0"/>
              <w:autoSpaceDN w:val="0"/>
              <w:adjustRightInd w:val="0"/>
              <w:jc w:val="both"/>
              <w:rPr>
                <w:rFonts w:asciiTheme="majorBidi" w:eastAsia="Calibri" w:hAnsiTheme="majorBidi" w:cstheme="majorBidi"/>
                <w:iCs/>
                <w:shd w:val="clear" w:color="auto" w:fill="FFFFFF"/>
                <w:lang w:eastAsia="lt-LT"/>
              </w:rPr>
            </w:pPr>
            <w:r w:rsidRPr="00397B2D">
              <w:rPr>
                <w:rFonts w:asciiTheme="majorBidi" w:hAnsiTheme="majorBidi" w:cstheme="majorBidi"/>
              </w:rPr>
              <w:t>Tiekėjas, kiekvienas jungtinės veiklos partneris.</w:t>
            </w:r>
          </w:p>
        </w:tc>
      </w:tr>
      <w:tr w:rsidR="007150F6" w:rsidRPr="00D4492A" w14:paraId="7B2166E8" w14:textId="77777777" w:rsidTr="00B85224">
        <w:trPr>
          <w:trHeight w:val="2069"/>
        </w:trPr>
        <w:tc>
          <w:tcPr>
            <w:tcW w:w="888" w:type="dxa"/>
          </w:tcPr>
          <w:p w14:paraId="066B6E7E" w14:textId="283006CD" w:rsidR="007150F6" w:rsidRPr="00F94499" w:rsidRDefault="002D270B" w:rsidP="00DD6D03">
            <w:pPr>
              <w:ind w:left="360"/>
              <w:rPr>
                <w:rFonts w:asciiTheme="majorBidi" w:hAnsiTheme="majorBidi" w:cstheme="majorBidi"/>
              </w:rPr>
            </w:pPr>
            <w:r>
              <w:rPr>
                <w:rFonts w:asciiTheme="majorBidi" w:hAnsiTheme="majorBidi" w:cstheme="majorBidi"/>
                <w:lang w:val="en-US"/>
              </w:rPr>
              <w:t>2</w:t>
            </w:r>
            <w:r w:rsidR="007150F6" w:rsidRPr="00F94499">
              <w:rPr>
                <w:rFonts w:asciiTheme="majorBidi" w:hAnsiTheme="majorBidi" w:cstheme="majorBidi"/>
              </w:rPr>
              <w:t>.</w:t>
            </w:r>
          </w:p>
        </w:tc>
        <w:tc>
          <w:tcPr>
            <w:tcW w:w="4943" w:type="dxa"/>
            <w:shd w:val="clear" w:color="auto" w:fill="auto"/>
            <w:vAlign w:val="center"/>
          </w:tcPr>
          <w:p w14:paraId="627A924A" w14:textId="70CA6C21" w:rsidR="007150F6" w:rsidRPr="001438DB" w:rsidRDefault="000D12C1" w:rsidP="00B85224">
            <w:pPr>
              <w:rPr>
                <w:rFonts w:asciiTheme="majorBidi" w:hAnsiTheme="majorBidi" w:cstheme="majorBidi"/>
              </w:rPr>
            </w:pPr>
            <w:r w:rsidRPr="001438DB">
              <w:rPr>
                <w:rStyle w:val="markedcontent"/>
                <w:rFonts w:asciiTheme="majorBidi" w:eastAsiaTheme="majorEastAsia" w:hAnsiTheme="majorBidi" w:cstheme="majorBidi"/>
              </w:rPr>
              <w:t>Perkam</w:t>
            </w:r>
            <w:r w:rsidR="00414362">
              <w:rPr>
                <w:rStyle w:val="markedcontent"/>
                <w:rFonts w:asciiTheme="majorBidi" w:eastAsiaTheme="majorEastAsia" w:hAnsiTheme="majorBidi" w:cstheme="majorBidi"/>
              </w:rPr>
              <w:t>iem</w:t>
            </w:r>
            <w:r w:rsidRPr="001438DB">
              <w:rPr>
                <w:rStyle w:val="markedcontent"/>
                <w:rFonts w:asciiTheme="majorBidi" w:eastAsiaTheme="majorEastAsia" w:hAnsiTheme="majorBidi" w:cstheme="majorBidi"/>
              </w:rPr>
              <w:t xml:space="preserve">s </w:t>
            </w:r>
            <w:r w:rsidR="007E439B" w:rsidRPr="001438DB">
              <w:rPr>
                <w:rStyle w:val="markedcontent"/>
                <w:rFonts w:asciiTheme="majorBidi" w:eastAsiaTheme="majorEastAsia" w:hAnsiTheme="majorBidi" w:cstheme="majorBidi"/>
              </w:rPr>
              <w:t xml:space="preserve">darbams </w:t>
            </w:r>
            <w:r w:rsidRPr="001438DB">
              <w:rPr>
                <w:rStyle w:val="markedcontent"/>
                <w:rFonts w:asciiTheme="majorBidi" w:eastAsiaTheme="majorEastAsia" w:hAnsiTheme="majorBidi" w:cstheme="majorBidi"/>
              </w:rPr>
              <w:t>Tiekėjas įsipareigoja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3685" w:type="dxa"/>
          </w:tcPr>
          <w:p w14:paraId="134B1BC5" w14:textId="2E9D49D3" w:rsidR="007150F6" w:rsidRPr="001438DB" w:rsidRDefault="000D12C1" w:rsidP="005B74E1">
            <w:pPr>
              <w:rPr>
                <w:rFonts w:asciiTheme="majorBidi" w:hAnsiTheme="majorBidi" w:cstheme="majorBidi"/>
              </w:rPr>
            </w:pPr>
            <w:r w:rsidRPr="001438DB">
              <w:rPr>
                <w:rFonts w:asciiTheme="majorBidi" w:hAnsiTheme="majorBidi" w:cstheme="majorBidi"/>
              </w:rPr>
              <w:t>Europos arba tarptautinių standartizacijos organizacijų priimtas (-i) standartas (-ai), ar kitas tiekėjo lygiavertis  įrodymas, pagrindžiantis, jog perkamoms Paslaugoms Tiekėjas taiko aplinkos apsaugos vadybos sistemos reikalavimus pagal LST EN ISO 14001, EMAS ar kitus aplinkos apsaugos vadybos standartus.</w:t>
            </w:r>
          </w:p>
        </w:tc>
        <w:tc>
          <w:tcPr>
            <w:tcW w:w="5080" w:type="dxa"/>
            <w:shd w:val="clear" w:color="auto" w:fill="auto"/>
          </w:tcPr>
          <w:p w14:paraId="5A971538" w14:textId="056EB250" w:rsidR="00C91745" w:rsidRPr="00F94499" w:rsidRDefault="00C91745" w:rsidP="00C91745">
            <w:pPr>
              <w:widowControl w:val="0"/>
              <w:autoSpaceDE w:val="0"/>
              <w:autoSpaceDN w:val="0"/>
              <w:adjustRightInd w:val="0"/>
              <w:rPr>
                <w:rFonts w:asciiTheme="majorBidi" w:hAnsiTheme="majorBidi" w:cstheme="majorBidi"/>
              </w:rPr>
            </w:pPr>
            <w:r w:rsidRPr="00F94499">
              <w:rPr>
                <w:rFonts w:asciiTheme="majorBidi" w:hAnsiTheme="majorBidi" w:cstheme="majorBidi"/>
              </w:rPr>
              <w:t xml:space="preserve">Tiekėjas, tiekėjų grupės nariai bendrai (gali ir vienas </w:t>
            </w:r>
          </w:p>
          <w:p w14:paraId="7115E2ED" w14:textId="77777777" w:rsidR="00C91745" w:rsidRPr="00F94499" w:rsidRDefault="00C91745" w:rsidP="00C91745">
            <w:pPr>
              <w:widowControl w:val="0"/>
              <w:autoSpaceDE w:val="0"/>
              <w:autoSpaceDN w:val="0"/>
              <w:adjustRightInd w:val="0"/>
              <w:rPr>
                <w:rFonts w:asciiTheme="majorBidi" w:hAnsiTheme="majorBidi" w:cstheme="majorBidi"/>
              </w:rPr>
            </w:pPr>
            <w:r w:rsidRPr="00F94499">
              <w:rPr>
                <w:rFonts w:asciiTheme="majorBidi" w:hAnsiTheme="majorBidi" w:cstheme="majorBidi"/>
              </w:rPr>
              <w:t xml:space="preserve">tiekėjų grupės narys)ir (arba) ūkio subjektas, kurio </w:t>
            </w:r>
          </w:p>
          <w:p w14:paraId="437503D9" w14:textId="3A4C8C03" w:rsidR="007150F6" w:rsidRPr="00F94499" w:rsidRDefault="00C91745" w:rsidP="004512F2">
            <w:pPr>
              <w:widowControl w:val="0"/>
              <w:autoSpaceDE w:val="0"/>
              <w:autoSpaceDN w:val="0"/>
              <w:adjustRightInd w:val="0"/>
              <w:rPr>
                <w:rFonts w:asciiTheme="majorBidi" w:hAnsiTheme="majorBidi" w:cstheme="majorBidi"/>
              </w:rPr>
            </w:pPr>
            <w:r w:rsidRPr="00F94499">
              <w:rPr>
                <w:rFonts w:asciiTheme="majorBidi" w:hAnsiTheme="majorBidi" w:cstheme="majorBidi"/>
              </w:rPr>
              <w:t>pajėgumais remiasi tiekėjas, jeigu tiekėjas įrodys, kad šio ūkio subjekto ištekliai jam bus prieinami.</w:t>
            </w:r>
          </w:p>
        </w:tc>
      </w:tr>
      <w:bookmarkEnd w:id="0"/>
    </w:tbl>
    <w:p w14:paraId="6D0C8E40" w14:textId="77777777" w:rsidR="002A507C" w:rsidRPr="00D4492A" w:rsidRDefault="002A507C" w:rsidP="62C1F97E">
      <w:pPr>
        <w:rPr>
          <w:rFonts w:asciiTheme="majorBidi" w:hAnsiTheme="majorBidi" w:cstheme="majorBidi"/>
        </w:rPr>
      </w:pPr>
    </w:p>
    <w:p w14:paraId="78450F18" w14:textId="263E2C55" w:rsidR="00E86667" w:rsidRPr="001438DB" w:rsidRDefault="00E86667" w:rsidP="001438DB">
      <w:pPr>
        <w:ind w:left="402"/>
        <w:rPr>
          <w:rFonts w:asciiTheme="majorBidi" w:hAnsiTheme="majorBidi" w:cstheme="majorBidi"/>
        </w:rPr>
      </w:pPr>
    </w:p>
    <w:sectPr w:rsidR="00E86667" w:rsidRPr="001438DB" w:rsidSect="004B3C0C">
      <w:headerReference w:type="default" r:id="rId10"/>
      <w:pgSz w:w="16838" w:h="11906" w:orient="landscape"/>
      <w:pgMar w:top="1701" w:right="1701" w:bottom="567" w:left="1134" w:header="51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4D5B1A" w14:textId="77777777" w:rsidR="006E271B" w:rsidRDefault="006E271B" w:rsidP="007B24CC">
      <w:pPr>
        <w:spacing w:after="0" w:line="240" w:lineRule="auto"/>
      </w:pPr>
      <w:r>
        <w:separator/>
      </w:r>
    </w:p>
  </w:endnote>
  <w:endnote w:type="continuationSeparator" w:id="0">
    <w:p w14:paraId="4920157E" w14:textId="77777777" w:rsidR="006E271B" w:rsidRDefault="006E271B" w:rsidP="007B24CC">
      <w:pPr>
        <w:spacing w:after="0" w:line="240" w:lineRule="auto"/>
      </w:pPr>
      <w:r>
        <w:continuationSeparator/>
      </w:r>
    </w:p>
  </w:endnote>
  <w:endnote w:type="continuationNotice" w:id="1">
    <w:p w14:paraId="6F94CAE9" w14:textId="77777777" w:rsidR="006E271B" w:rsidRDefault="006E27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2DB27A" w14:textId="77777777" w:rsidR="006E271B" w:rsidRDefault="006E271B" w:rsidP="007B24CC">
      <w:pPr>
        <w:spacing w:after="0" w:line="240" w:lineRule="auto"/>
      </w:pPr>
      <w:r>
        <w:separator/>
      </w:r>
    </w:p>
  </w:footnote>
  <w:footnote w:type="continuationSeparator" w:id="0">
    <w:p w14:paraId="123A15BB" w14:textId="77777777" w:rsidR="006E271B" w:rsidRDefault="006E271B" w:rsidP="007B24CC">
      <w:pPr>
        <w:spacing w:after="0" w:line="240" w:lineRule="auto"/>
      </w:pPr>
      <w:r>
        <w:continuationSeparator/>
      </w:r>
    </w:p>
  </w:footnote>
  <w:footnote w:type="continuationNotice" w:id="1">
    <w:p w14:paraId="60AA1D9E" w14:textId="77777777" w:rsidR="006E271B" w:rsidRDefault="006E27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1ED14" w14:textId="62758BD4" w:rsidR="00452FDB" w:rsidRPr="001E60B9" w:rsidRDefault="00452FDB" w:rsidP="001E60B9">
    <w:pPr>
      <w:pStyle w:val="Header"/>
      <w:jc w:val="right"/>
      <w:rPr>
        <w:rFonts w:asciiTheme="majorBidi" w:hAnsiTheme="majorBidi" w:cstheme="majorBidi"/>
        <w:lang w:val="en-US"/>
      </w:rPr>
    </w:pPr>
    <w:r w:rsidRPr="001E60B9">
      <w:rPr>
        <w:rFonts w:asciiTheme="majorBidi" w:hAnsiTheme="majorBidi" w:cstheme="majorBidi"/>
      </w:rPr>
      <w:t xml:space="preserve">SPS </w:t>
    </w:r>
    <w:r w:rsidRPr="001E60B9">
      <w:rPr>
        <w:rFonts w:asciiTheme="majorBidi" w:hAnsiTheme="majorBidi" w:cstheme="majorBidi"/>
        <w:lang w:val="en-US"/>
      </w:rPr>
      <w:t xml:space="preserve">4 </w:t>
    </w:r>
    <w:r w:rsidRPr="001B0CDA">
      <w:rPr>
        <w:rFonts w:asciiTheme="majorBidi" w:hAnsiTheme="majorBidi" w:cstheme="majorBidi"/>
        <w:noProof/>
      </w:rPr>
      <w:t>priedas</w:t>
    </w:r>
  </w:p>
  <w:p w14:paraId="69D091E7" w14:textId="22FD338C" w:rsidR="00452FDB" w:rsidRPr="001E60B9" w:rsidRDefault="007B7678" w:rsidP="001E60B9">
    <w:pPr>
      <w:pStyle w:val="Header"/>
      <w:jc w:val="center"/>
      <w:rPr>
        <w:rFonts w:asciiTheme="majorBidi" w:hAnsiTheme="majorBidi" w:cstheme="majorBidi"/>
        <w:b/>
        <w:bCs/>
      </w:rPr>
    </w:pPr>
    <w:r w:rsidRPr="001E60B9">
      <w:rPr>
        <w:rFonts w:asciiTheme="majorBidi" w:hAnsiTheme="majorBidi" w:cstheme="majorBidi"/>
        <w:b/>
        <w:bCs/>
        <w:lang w:val="en-US"/>
      </w:rPr>
      <w:t>KVALIFIKACIJOS REIKALAVIMAI TIEK</w:t>
    </w:r>
    <w:r w:rsidRPr="001E60B9">
      <w:rPr>
        <w:rFonts w:asciiTheme="majorBidi" w:hAnsiTheme="majorBidi" w:cstheme="majorBidi"/>
        <w:b/>
        <w:bCs/>
      </w:rPr>
      <w:t>ĖJAMS</w:t>
    </w:r>
  </w:p>
  <w:p w14:paraId="1839095E" w14:textId="2DC605E6" w:rsidR="007B0A60" w:rsidRPr="001E60B9" w:rsidRDefault="00F01E15" w:rsidP="00295F00">
    <w:pPr>
      <w:pStyle w:val="Header"/>
      <w:tabs>
        <w:tab w:val="center" w:pos="7001"/>
        <w:tab w:val="left" w:pos="12135"/>
      </w:tabs>
      <w:jc w:val="center"/>
      <w:rPr>
        <w:rFonts w:asciiTheme="majorBidi" w:hAnsiTheme="majorBidi" w:cstheme="majorBidi"/>
        <w:b/>
        <w:bCs/>
      </w:rPr>
    </w:pPr>
    <w:r w:rsidRPr="001E60B9">
      <w:rPr>
        <w:rFonts w:asciiTheme="majorBidi" w:hAnsiTheme="majorBidi" w:cstheme="majorBidi"/>
        <w:b/>
        <w:bCs/>
      </w:rPr>
      <w:t>(</w:t>
    </w:r>
    <w:r w:rsidR="00B04E3A" w:rsidRPr="00B04E3A">
      <w:rPr>
        <w:rFonts w:asciiTheme="majorBidi" w:hAnsiTheme="majorBidi" w:cstheme="majorBidi"/>
        <w:b/>
        <w:bCs/>
      </w:rPr>
      <w:t>9834</w:t>
    </w:r>
    <w:r w:rsidRPr="00B04E3A">
      <w:rPr>
        <w:rFonts w:asciiTheme="majorBidi" w:hAnsiTheme="majorBidi" w:cstheme="majorBidi"/>
        <w:b/>
        <w:bCs/>
      </w:rPr>
      <w:t xml:space="preserve">) </w:t>
    </w:r>
    <w:r w:rsidR="00B04E3A" w:rsidRPr="00B04E3A">
      <w:rPr>
        <w:rFonts w:asciiTheme="majorBidi" w:hAnsiTheme="majorBidi" w:cstheme="majorBidi"/>
        <w:b/>
        <w:bCs/>
      </w:rPr>
      <w:t>GARO</w:t>
    </w:r>
    <w:r w:rsidR="00B04E3A">
      <w:rPr>
        <w:rFonts w:asciiTheme="majorBidi" w:hAnsiTheme="majorBidi" w:cstheme="majorBidi"/>
        <w:b/>
        <w:bCs/>
      </w:rPr>
      <w:t xml:space="preserve"> IR KONDENSATO</w:t>
    </w:r>
    <w:r w:rsidR="00B04E3A" w:rsidRPr="00B04E3A">
      <w:rPr>
        <w:rFonts w:asciiTheme="majorBidi" w:hAnsiTheme="majorBidi" w:cstheme="majorBidi"/>
        <w:b/>
        <w:bCs/>
      </w:rPr>
      <w:t xml:space="preserve"> VAMZ</w:t>
    </w:r>
    <w:r w:rsidR="00B04E3A">
      <w:rPr>
        <w:rFonts w:asciiTheme="majorBidi" w:hAnsiTheme="majorBidi" w:cstheme="majorBidi"/>
        <w:b/>
        <w:bCs/>
      </w:rPr>
      <w:t xml:space="preserve">DYNO DRENAŽŲ MONTAVIMO DARBAI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156317"/>
    <w:multiLevelType w:val="hybridMultilevel"/>
    <w:tmpl w:val="7ED4FA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6376E4"/>
    <w:multiLevelType w:val="hybridMultilevel"/>
    <w:tmpl w:val="97285044"/>
    <w:lvl w:ilvl="0" w:tplc="1654E9E4">
      <w:start w:val="5"/>
      <w:numFmt w:val="decimal"/>
      <w:lvlText w:val="%1."/>
      <w:lvlJc w:val="left"/>
      <w:pPr>
        <w:ind w:left="606" w:hanging="360"/>
      </w:pPr>
      <w:rPr>
        <w:rFonts w:eastAsia="Calibri"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E206EE"/>
    <w:multiLevelType w:val="hybridMultilevel"/>
    <w:tmpl w:val="3B4AEE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96F05F4"/>
    <w:multiLevelType w:val="hybridMultilevel"/>
    <w:tmpl w:val="2E920E90"/>
    <w:lvl w:ilvl="0" w:tplc="04270001">
      <w:start w:val="1"/>
      <w:numFmt w:val="bullet"/>
      <w:lvlText w:val=""/>
      <w:lvlJc w:val="left"/>
      <w:pPr>
        <w:ind w:left="762" w:hanging="360"/>
      </w:pPr>
      <w:rPr>
        <w:rFonts w:ascii="Symbol" w:hAnsi="Symbol" w:hint="default"/>
      </w:rPr>
    </w:lvl>
    <w:lvl w:ilvl="1" w:tplc="04270003" w:tentative="1">
      <w:start w:val="1"/>
      <w:numFmt w:val="bullet"/>
      <w:lvlText w:val="o"/>
      <w:lvlJc w:val="left"/>
      <w:pPr>
        <w:ind w:left="1482" w:hanging="360"/>
      </w:pPr>
      <w:rPr>
        <w:rFonts w:ascii="Courier New" w:hAnsi="Courier New" w:cs="Courier New" w:hint="default"/>
      </w:rPr>
    </w:lvl>
    <w:lvl w:ilvl="2" w:tplc="04270005" w:tentative="1">
      <w:start w:val="1"/>
      <w:numFmt w:val="bullet"/>
      <w:lvlText w:val=""/>
      <w:lvlJc w:val="left"/>
      <w:pPr>
        <w:ind w:left="2202" w:hanging="360"/>
      </w:pPr>
      <w:rPr>
        <w:rFonts w:ascii="Wingdings" w:hAnsi="Wingdings" w:hint="default"/>
      </w:rPr>
    </w:lvl>
    <w:lvl w:ilvl="3" w:tplc="04270001" w:tentative="1">
      <w:start w:val="1"/>
      <w:numFmt w:val="bullet"/>
      <w:lvlText w:val=""/>
      <w:lvlJc w:val="left"/>
      <w:pPr>
        <w:ind w:left="2922" w:hanging="360"/>
      </w:pPr>
      <w:rPr>
        <w:rFonts w:ascii="Symbol" w:hAnsi="Symbol" w:hint="default"/>
      </w:rPr>
    </w:lvl>
    <w:lvl w:ilvl="4" w:tplc="04270003" w:tentative="1">
      <w:start w:val="1"/>
      <w:numFmt w:val="bullet"/>
      <w:lvlText w:val="o"/>
      <w:lvlJc w:val="left"/>
      <w:pPr>
        <w:ind w:left="3642" w:hanging="360"/>
      </w:pPr>
      <w:rPr>
        <w:rFonts w:ascii="Courier New" w:hAnsi="Courier New" w:cs="Courier New" w:hint="default"/>
      </w:rPr>
    </w:lvl>
    <w:lvl w:ilvl="5" w:tplc="04270005" w:tentative="1">
      <w:start w:val="1"/>
      <w:numFmt w:val="bullet"/>
      <w:lvlText w:val=""/>
      <w:lvlJc w:val="left"/>
      <w:pPr>
        <w:ind w:left="4362" w:hanging="360"/>
      </w:pPr>
      <w:rPr>
        <w:rFonts w:ascii="Wingdings" w:hAnsi="Wingdings" w:hint="default"/>
      </w:rPr>
    </w:lvl>
    <w:lvl w:ilvl="6" w:tplc="04270001" w:tentative="1">
      <w:start w:val="1"/>
      <w:numFmt w:val="bullet"/>
      <w:lvlText w:val=""/>
      <w:lvlJc w:val="left"/>
      <w:pPr>
        <w:ind w:left="5082" w:hanging="360"/>
      </w:pPr>
      <w:rPr>
        <w:rFonts w:ascii="Symbol" w:hAnsi="Symbol" w:hint="default"/>
      </w:rPr>
    </w:lvl>
    <w:lvl w:ilvl="7" w:tplc="04270003" w:tentative="1">
      <w:start w:val="1"/>
      <w:numFmt w:val="bullet"/>
      <w:lvlText w:val="o"/>
      <w:lvlJc w:val="left"/>
      <w:pPr>
        <w:ind w:left="5802" w:hanging="360"/>
      </w:pPr>
      <w:rPr>
        <w:rFonts w:ascii="Courier New" w:hAnsi="Courier New" w:cs="Courier New" w:hint="default"/>
      </w:rPr>
    </w:lvl>
    <w:lvl w:ilvl="8" w:tplc="04270005" w:tentative="1">
      <w:start w:val="1"/>
      <w:numFmt w:val="bullet"/>
      <w:lvlText w:val=""/>
      <w:lvlJc w:val="left"/>
      <w:pPr>
        <w:ind w:left="6522" w:hanging="360"/>
      </w:pPr>
      <w:rPr>
        <w:rFonts w:ascii="Wingdings" w:hAnsi="Wingdings" w:hint="default"/>
      </w:rPr>
    </w:lvl>
  </w:abstractNum>
  <w:abstractNum w:abstractNumId="4" w15:restartNumberingAfterBreak="0">
    <w:nsid w:val="3B461C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9212C7C"/>
    <w:multiLevelType w:val="hybridMultilevel"/>
    <w:tmpl w:val="7CFEB82C"/>
    <w:lvl w:ilvl="0" w:tplc="8EDAD518">
      <w:start w:val="1"/>
      <w:numFmt w:val="decimal"/>
      <w:lvlText w:val="%1."/>
      <w:lvlJc w:val="left"/>
      <w:pPr>
        <w:ind w:left="402" w:hanging="360"/>
      </w:pPr>
      <w:rPr>
        <w:rFonts w:eastAsia="Calibri" w:hint="default"/>
      </w:rPr>
    </w:lvl>
    <w:lvl w:ilvl="1" w:tplc="04270019" w:tentative="1">
      <w:start w:val="1"/>
      <w:numFmt w:val="lowerLetter"/>
      <w:lvlText w:val="%2."/>
      <w:lvlJc w:val="left"/>
      <w:pPr>
        <w:ind w:left="1122" w:hanging="360"/>
      </w:pPr>
    </w:lvl>
    <w:lvl w:ilvl="2" w:tplc="0427001B" w:tentative="1">
      <w:start w:val="1"/>
      <w:numFmt w:val="lowerRoman"/>
      <w:lvlText w:val="%3."/>
      <w:lvlJc w:val="right"/>
      <w:pPr>
        <w:ind w:left="1842" w:hanging="180"/>
      </w:pPr>
    </w:lvl>
    <w:lvl w:ilvl="3" w:tplc="0427000F" w:tentative="1">
      <w:start w:val="1"/>
      <w:numFmt w:val="decimal"/>
      <w:lvlText w:val="%4."/>
      <w:lvlJc w:val="left"/>
      <w:pPr>
        <w:ind w:left="2562" w:hanging="360"/>
      </w:pPr>
    </w:lvl>
    <w:lvl w:ilvl="4" w:tplc="04270019" w:tentative="1">
      <w:start w:val="1"/>
      <w:numFmt w:val="lowerLetter"/>
      <w:lvlText w:val="%5."/>
      <w:lvlJc w:val="left"/>
      <w:pPr>
        <w:ind w:left="3282" w:hanging="360"/>
      </w:pPr>
    </w:lvl>
    <w:lvl w:ilvl="5" w:tplc="0427001B" w:tentative="1">
      <w:start w:val="1"/>
      <w:numFmt w:val="lowerRoman"/>
      <w:lvlText w:val="%6."/>
      <w:lvlJc w:val="right"/>
      <w:pPr>
        <w:ind w:left="4002" w:hanging="180"/>
      </w:pPr>
    </w:lvl>
    <w:lvl w:ilvl="6" w:tplc="0427000F" w:tentative="1">
      <w:start w:val="1"/>
      <w:numFmt w:val="decimal"/>
      <w:lvlText w:val="%7."/>
      <w:lvlJc w:val="left"/>
      <w:pPr>
        <w:ind w:left="4722" w:hanging="360"/>
      </w:pPr>
    </w:lvl>
    <w:lvl w:ilvl="7" w:tplc="04270019" w:tentative="1">
      <w:start w:val="1"/>
      <w:numFmt w:val="lowerLetter"/>
      <w:lvlText w:val="%8."/>
      <w:lvlJc w:val="left"/>
      <w:pPr>
        <w:ind w:left="5442" w:hanging="360"/>
      </w:pPr>
    </w:lvl>
    <w:lvl w:ilvl="8" w:tplc="0427001B" w:tentative="1">
      <w:start w:val="1"/>
      <w:numFmt w:val="lowerRoman"/>
      <w:lvlText w:val="%9."/>
      <w:lvlJc w:val="right"/>
      <w:pPr>
        <w:ind w:left="6162" w:hanging="180"/>
      </w:pPr>
    </w:lvl>
  </w:abstractNum>
  <w:abstractNum w:abstractNumId="6" w15:restartNumberingAfterBreak="0">
    <w:nsid w:val="49917C3D"/>
    <w:multiLevelType w:val="hybridMultilevel"/>
    <w:tmpl w:val="4318582A"/>
    <w:lvl w:ilvl="0" w:tplc="ECA657E4">
      <w:start w:val="1"/>
      <w:numFmt w:val="decimal"/>
      <w:lvlText w:val="%1."/>
      <w:lvlJc w:val="left"/>
      <w:pPr>
        <w:ind w:left="606" w:hanging="360"/>
      </w:pPr>
      <w:rPr>
        <w:rFonts w:eastAsia="Calibri" w:hint="default"/>
      </w:rPr>
    </w:lvl>
    <w:lvl w:ilvl="1" w:tplc="04270019">
      <w:start w:val="1"/>
      <w:numFmt w:val="lowerLetter"/>
      <w:lvlText w:val="%2."/>
      <w:lvlJc w:val="left"/>
      <w:pPr>
        <w:ind w:left="1326" w:hanging="360"/>
      </w:pPr>
    </w:lvl>
    <w:lvl w:ilvl="2" w:tplc="0427001B" w:tentative="1">
      <w:start w:val="1"/>
      <w:numFmt w:val="lowerRoman"/>
      <w:lvlText w:val="%3."/>
      <w:lvlJc w:val="right"/>
      <w:pPr>
        <w:ind w:left="2046" w:hanging="180"/>
      </w:pPr>
    </w:lvl>
    <w:lvl w:ilvl="3" w:tplc="0427000F" w:tentative="1">
      <w:start w:val="1"/>
      <w:numFmt w:val="decimal"/>
      <w:lvlText w:val="%4."/>
      <w:lvlJc w:val="left"/>
      <w:pPr>
        <w:ind w:left="2766" w:hanging="360"/>
      </w:pPr>
    </w:lvl>
    <w:lvl w:ilvl="4" w:tplc="04270019" w:tentative="1">
      <w:start w:val="1"/>
      <w:numFmt w:val="lowerLetter"/>
      <w:lvlText w:val="%5."/>
      <w:lvlJc w:val="left"/>
      <w:pPr>
        <w:ind w:left="3486" w:hanging="360"/>
      </w:pPr>
    </w:lvl>
    <w:lvl w:ilvl="5" w:tplc="0427001B" w:tentative="1">
      <w:start w:val="1"/>
      <w:numFmt w:val="lowerRoman"/>
      <w:lvlText w:val="%6."/>
      <w:lvlJc w:val="right"/>
      <w:pPr>
        <w:ind w:left="4206" w:hanging="180"/>
      </w:pPr>
    </w:lvl>
    <w:lvl w:ilvl="6" w:tplc="0427000F" w:tentative="1">
      <w:start w:val="1"/>
      <w:numFmt w:val="decimal"/>
      <w:lvlText w:val="%7."/>
      <w:lvlJc w:val="left"/>
      <w:pPr>
        <w:ind w:left="4926" w:hanging="360"/>
      </w:pPr>
    </w:lvl>
    <w:lvl w:ilvl="7" w:tplc="04270019" w:tentative="1">
      <w:start w:val="1"/>
      <w:numFmt w:val="lowerLetter"/>
      <w:lvlText w:val="%8."/>
      <w:lvlJc w:val="left"/>
      <w:pPr>
        <w:ind w:left="5646" w:hanging="360"/>
      </w:pPr>
    </w:lvl>
    <w:lvl w:ilvl="8" w:tplc="0427001B" w:tentative="1">
      <w:start w:val="1"/>
      <w:numFmt w:val="lowerRoman"/>
      <w:lvlText w:val="%9."/>
      <w:lvlJc w:val="right"/>
      <w:pPr>
        <w:ind w:left="6366" w:hanging="180"/>
      </w:pPr>
    </w:lvl>
  </w:abstractNum>
  <w:abstractNum w:abstractNumId="7" w15:restartNumberingAfterBreak="0">
    <w:nsid w:val="5F5C1E9F"/>
    <w:multiLevelType w:val="hybridMultilevel"/>
    <w:tmpl w:val="07B61B1C"/>
    <w:lvl w:ilvl="0" w:tplc="2A788154">
      <w:start w:val="1"/>
      <w:numFmt w:val="decimal"/>
      <w:lvlText w:val="%1."/>
      <w:lvlJc w:val="left"/>
      <w:pPr>
        <w:ind w:left="536" w:hanging="360"/>
      </w:pPr>
      <w:rPr>
        <w:rFonts w:hint="default"/>
      </w:rPr>
    </w:lvl>
    <w:lvl w:ilvl="1" w:tplc="04270019" w:tentative="1">
      <w:start w:val="1"/>
      <w:numFmt w:val="lowerLetter"/>
      <w:lvlText w:val="%2."/>
      <w:lvlJc w:val="left"/>
      <w:pPr>
        <w:ind w:left="1256" w:hanging="360"/>
      </w:pPr>
    </w:lvl>
    <w:lvl w:ilvl="2" w:tplc="0427001B" w:tentative="1">
      <w:start w:val="1"/>
      <w:numFmt w:val="lowerRoman"/>
      <w:lvlText w:val="%3."/>
      <w:lvlJc w:val="right"/>
      <w:pPr>
        <w:ind w:left="1976" w:hanging="180"/>
      </w:pPr>
    </w:lvl>
    <w:lvl w:ilvl="3" w:tplc="0427000F" w:tentative="1">
      <w:start w:val="1"/>
      <w:numFmt w:val="decimal"/>
      <w:lvlText w:val="%4."/>
      <w:lvlJc w:val="left"/>
      <w:pPr>
        <w:ind w:left="2696" w:hanging="360"/>
      </w:pPr>
    </w:lvl>
    <w:lvl w:ilvl="4" w:tplc="04270019" w:tentative="1">
      <w:start w:val="1"/>
      <w:numFmt w:val="lowerLetter"/>
      <w:lvlText w:val="%5."/>
      <w:lvlJc w:val="left"/>
      <w:pPr>
        <w:ind w:left="3416" w:hanging="360"/>
      </w:pPr>
    </w:lvl>
    <w:lvl w:ilvl="5" w:tplc="0427001B" w:tentative="1">
      <w:start w:val="1"/>
      <w:numFmt w:val="lowerRoman"/>
      <w:lvlText w:val="%6."/>
      <w:lvlJc w:val="right"/>
      <w:pPr>
        <w:ind w:left="4136" w:hanging="180"/>
      </w:pPr>
    </w:lvl>
    <w:lvl w:ilvl="6" w:tplc="0427000F" w:tentative="1">
      <w:start w:val="1"/>
      <w:numFmt w:val="decimal"/>
      <w:lvlText w:val="%7."/>
      <w:lvlJc w:val="left"/>
      <w:pPr>
        <w:ind w:left="4856" w:hanging="360"/>
      </w:pPr>
    </w:lvl>
    <w:lvl w:ilvl="7" w:tplc="04270019" w:tentative="1">
      <w:start w:val="1"/>
      <w:numFmt w:val="lowerLetter"/>
      <w:lvlText w:val="%8."/>
      <w:lvlJc w:val="left"/>
      <w:pPr>
        <w:ind w:left="5576" w:hanging="360"/>
      </w:pPr>
    </w:lvl>
    <w:lvl w:ilvl="8" w:tplc="0427001B" w:tentative="1">
      <w:start w:val="1"/>
      <w:numFmt w:val="lowerRoman"/>
      <w:lvlText w:val="%9."/>
      <w:lvlJc w:val="right"/>
      <w:pPr>
        <w:ind w:left="6296" w:hanging="180"/>
      </w:pPr>
    </w:lvl>
  </w:abstractNum>
  <w:abstractNum w:abstractNumId="8" w15:restartNumberingAfterBreak="0">
    <w:nsid w:val="615C5B26"/>
    <w:multiLevelType w:val="hybridMultilevel"/>
    <w:tmpl w:val="028629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E9A508E"/>
    <w:multiLevelType w:val="hybridMultilevel"/>
    <w:tmpl w:val="6A2CBB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3415E05"/>
    <w:multiLevelType w:val="hybridMultilevel"/>
    <w:tmpl w:val="A92EE9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18621024">
    <w:abstractNumId w:val="2"/>
  </w:num>
  <w:num w:numId="2" w16cid:durableId="965428448">
    <w:abstractNumId w:val="4"/>
  </w:num>
  <w:num w:numId="3" w16cid:durableId="983122278">
    <w:abstractNumId w:val="5"/>
  </w:num>
  <w:num w:numId="4" w16cid:durableId="868420644">
    <w:abstractNumId w:val="7"/>
  </w:num>
  <w:num w:numId="5" w16cid:durableId="857083370">
    <w:abstractNumId w:val="6"/>
  </w:num>
  <w:num w:numId="6" w16cid:durableId="905577098">
    <w:abstractNumId w:val="1"/>
  </w:num>
  <w:num w:numId="7" w16cid:durableId="1688167616">
    <w:abstractNumId w:val="10"/>
  </w:num>
  <w:num w:numId="8" w16cid:durableId="15160411">
    <w:abstractNumId w:val="8"/>
  </w:num>
  <w:num w:numId="9" w16cid:durableId="2112620726">
    <w:abstractNumId w:val="9"/>
  </w:num>
  <w:num w:numId="10" w16cid:durableId="504782982">
    <w:abstractNumId w:val="3"/>
  </w:num>
  <w:num w:numId="11" w16cid:durableId="4370235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713"/>
    <w:rsid w:val="0000532F"/>
    <w:rsid w:val="00013F39"/>
    <w:rsid w:val="000239B2"/>
    <w:rsid w:val="000277E3"/>
    <w:rsid w:val="000720D1"/>
    <w:rsid w:val="000759F5"/>
    <w:rsid w:val="000805BE"/>
    <w:rsid w:val="000B2711"/>
    <w:rsid w:val="000D12C1"/>
    <w:rsid w:val="000D2F18"/>
    <w:rsid w:val="000E031A"/>
    <w:rsid w:val="000E2EFD"/>
    <w:rsid w:val="000E6965"/>
    <w:rsid w:val="000E71AC"/>
    <w:rsid w:val="000E7835"/>
    <w:rsid w:val="000F26C4"/>
    <w:rsid w:val="00106B89"/>
    <w:rsid w:val="0012292E"/>
    <w:rsid w:val="00125E55"/>
    <w:rsid w:val="001264E0"/>
    <w:rsid w:val="00130BCD"/>
    <w:rsid w:val="00141DC5"/>
    <w:rsid w:val="001438DB"/>
    <w:rsid w:val="00146A46"/>
    <w:rsid w:val="0015015E"/>
    <w:rsid w:val="00173CE4"/>
    <w:rsid w:val="001A409B"/>
    <w:rsid w:val="001B0CDA"/>
    <w:rsid w:val="001B269C"/>
    <w:rsid w:val="001D063C"/>
    <w:rsid w:val="001D26EB"/>
    <w:rsid w:val="001D7A8E"/>
    <w:rsid w:val="001E60B9"/>
    <w:rsid w:val="001E7ED3"/>
    <w:rsid w:val="00215A30"/>
    <w:rsid w:val="002327D3"/>
    <w:rsid w:val="002339CE"/>
    <w:rsid w:val="0024724B"/>
    <w:rsid w:val="00250DAB"/>
    <w:rsid w:val="00270225"/>
    <w:rsid w:val="00295F00"/>
    <w:rsid w:val="002A507C"/>
    <w:rsid w:val="002A6E1E"/>
    <w:rsid w:val="002D270B"/>
    <w:rsid w:val="002E7BD4"/>
    <w:rsid w:val="002F6B20"/>
    <w:rsid w:val="00306F14"/>
    <w:rsid w:val="003117F3"/>
    <w:rsid w:val="00311EF2"/>
    <w:rsid w:val="00323E80"/>
    <w:rsid w:val="0032627F"/>
    <w:rsid w:val="0034251C"/>
    <w:rsid w:val="0034665C"/>
    <w:rsid w:val="00347529"/>
    <w:rsid w:val="003723C7"/>
    <w:rsid w:val="003914A0"/>
    <w:rsid w:val="00397B2D"/>
    <w:rsid w:val="003A7C39"/>
    <w:rsid w:val="003B311D"/>
    <w:rsid w:val="003C3DF3"/>
    <w:rsid w:val="003C6775"/>
    <w:rsid w:val="004027ED"/>
    <w:rsid w:val="0040381F"/>
    <w:rsid w:val="0041114E"/>
    <w:rsid w:val="00414362"/>
    <w:rsid w:val="00420530"/>
    <w:rsid w:val="00426F90"/>
    <w:rsid w:val="004333E4"/>
    <w:rsid w:val="00435A25"/>
    <w:rsid w:val="00437A1E"/>
    <w:rsid w:val="004512F2"/>
    <w:rsid w:val="00452FDB"/>
    <w:rsid w:val="004531C7"/>
    <w:rsid w:val="00461DA8"/>
    <w:rsid w:val="004671BF"/>
    <w:rsid w:val="00483418"/>
    <w:rsid w:val="00485482"/>
    <w:rsid w:val="004B3C0C"/>
    <w:rsid w:val="004B5231"/>
    <w:rsid w:val="004E1469"/>
    <w:rsid w:val="004E31CD"/>
    <w:rsid w:val="004F7AC2"/>
    <w:rsid w:val="00513FFF"/>
    <w:rsid w:val="00526E6C"/>
    <w:rsid w:val="00533DB2"/>
    <w:rsid w:val="00540446"/>
    <w:rsid w:val="005417E7"/>
    <w:rsid w:val="00547269"/>
    <w:rsid w:val="005521C2"/>
    <w:rsid w:val="005548F3"/>
    <w:rsid w:val="00561C84"/>
    <w:rsid w:val="005B74E1"/>
    <w:rsid w:val="005C122C"/>
    <w:rsid w:val="005E264A"/>
    <w:rsid w:val="005E79AE"/>
    <w:rsid w:val="005F006A"/>
    <w:rsid w:val="006022CA"/>
    <w:rsid w:val="00604F45"/>
    <w:rsid w:val="00606AD5"/>
    <w:rsid w:val="00615F85"/>
    <w:rsid w:val="00621630"/>
    <w:rsid w:val="00627864"/>
    <w:rsid w:val="00644020"/>
    <w:rsid w:val="00660D23"/>
    <w:rsid w:val="00672039"/>
    <w:rsid w:val="006A5563"/>
    <w:rsid w:val="006A685B"/>
    <w:rsid w:val="006B3058"/>
    <w:rsid w:val="006B3EB9"/>
    <w:rsid w:val="006C4FBD"/>
    <w:rsid w:val="006E271B"/>
    <w:rsid w:val="006E3143"/>
    <w:rsid w:val="006E5A0C"/>
    <w:rsid w:val="007150F6"/>
    <w:rsid w:val="00734F8D"/>
    <w:rsid w:val="0073549F"/>
    <w:rsid w:val="00737B4F"/>
    <w:rsid w:val="00740D07"/>
    <w:rsid w:val="007466CB"/>
    <w:rsid w:val="00750D36"/>
    <w:rsid w:val="00755BDC"/>
    <w:rsid w:val="00760B14"/>
    <w:rsid w:val="00763828"/>
    <w:rsid w:val="00780A12"/>
    <w:rsid w:val="007967DD"/>
    <w:rsid w:val="007A2D62"/>
    <w:rsid w:val="007B0A60"/>
    <w:rsid w:val="007B118D"/>
    <w:rsid w:val="007B24CC"/>
    <w:rsid w:val="007B7678"/>
    <w:rsid w:val="007C27B3"/>
    <w:rsid w:val="007E439B"/>
    <w:rsid w:val="007E60EE"/>
    <w:rsid w:val="007E7494"/>
    <w:rsid w:val="007F701F"/>
    <w:rsid w:val="008155B3"/>
    <w:rsid w:val="008204FE"/>
    <w:rsid w:val="00833E10"/>
    <w:rsid w:val="008344EE"/>
    <w:rsid w:val="008373B4"/>
    <w:rsid w:val="0084707A"/>
    <w:rsid w:val="00850A86"/>
    <w:rsid w:val="00853F00"/>
    <w:rsid w:val="00857158"/>
    <w:rsid w:val="00862251"/>
    <w:rsid w:val="00863E58"/>
    <w:rsid w:val="00876D31"/>
    <w:rsid w:val="00881218"/>
    <w:rsid w:val="0088419F"/>
    <w:rsid w:val="0089054D"/>
    <w:rsid w:val="0089192F"/>
    <w:rsid w:val="00895D09"/>
    <w:rsid w:val="00897101"/>
    <w:rsid w:val="008A62CC"/>
    <w:rsid w:val="008B1BF2"/>
    <w:rsid w:val="008B5811"/>
    <w:rsid w:val="008D1F77"/>
    <w:rsid w:val="008E093A"/>
    <w:rsid w:val="008E49A7"/>
    <w:rsid w:val="008E782B"/>
    <w:rsid w:val="008F59C1"/>
    <w:rsid w:val="008F6952"/>
    <w:rsid w:val="009015F9"/>
    <w:rsid w:val="009024DE"/>
    <w:rsid w:val="009112A1"/>
    <w:rsid w:val="0092564A"/>
    <w:rsid w:val="00944347"/>
    <w:rsid w:val="009565D6"/>
    <w:rsid w:val="00956856"/>
    <w:rsid w:val="0097332B"/>
    <w:rsid w:val="009A0941"/>
    <w:rsid w:val="009C4EC1"/>
    <w:rsid w:val="009C618D"/>
    <w:rsid w:val="009D0515"/>
    <w:rsid w:val="009D37D4"/>
    <w:rsid w:val="009F00E0"/>
    <w:rsid w:val="009F0685"/>
    <w:rsid w:val="009F3060"/>
    <w:rsid w:val="00A02E7A"/>
    <w:rsid w:val="00A03A04"/>
    <w:rsid w:val="00A31394"/>
    <w:rsid w:val="00A32B47"/>
    <w:rsid w:val="00A51B97"/>
    <w:rsid w:val="00A51F8C"/>
    <w:rsid w:val="00A8131B"/>
    <w:rsid w:val="00A85814"/>
    <w:rsid w:val="00A87936"/>
    <w:rsid w:val="00A87944"/>
    <w:rsid w:val="00A91C03"/>
    <w:rsid w:val="00A94EB0"/>
    <w:rsid w:val="00AA71E5"/>
    <w:rsid w:val="00AB15AA"/>
    <w:rsid w:val="00AE0118"/>
    <w:rsid w:val="00AE1FA2"/>
    <w:rsid w:val="00AE2244"/>
    <w:rsid w:val="00AF1C28"/>
    <w:rsid w:val="00AF1E22"/>
    <w:rsid w:val="00AF6928"/>
    <w:rsid w:val="00B04E3A"/>
    <w:rsid w:val="00B115FC"/>
    <w:rsid w:val="00B12CA1"/>
    <w:rsid w:val="00B20F0A"/>
    <w:rsid w:val="00B30F9F"/>
    <w:rsid w:val="00B33145"/>
    <w:rsid w:val="00B44CBC"/>
    <w:rsid w:val="00B57B75"/>
    <w:rsid w:val="00B759BB"/>
    <w:rsid w:val="00B76449"/>
    <w:rsid w:val="00B77B35"/>
    <w:rsid w:val="00B85224"/>
    <w:rsid w:val="00B91A77"/>
    <w:rsid w:val="00B92795"/>
    <w:rsid w:val="00BA5649"/>
    <w:rsid w:val="00BC34ED"/>
    <w:rsid w:val="00BC62EE"/>
    <w:rsid w:val="00BE4C91"/>
    <w:rsid w:val="00BF071F"/>
    <w:rsid w:val="00BF627E"/>
    <w:rsid w:val="00C00A2B"/>
    <w:rsid w:val="00C05F56"/>
    <w:rsid w:val="00C11B81"/>
    <w:rsid w:val="00C14A1C"/>
    <w:rsid w:val="00C35F43"/>
    <w:rsid w:val="00C36EC2"/>
    <w:rsid w:val="00C73AF5"/>
    <w:rsid w:val="00C74B15"/>
    <w:rsid w:val="00C7792C"/>
    <w:rsid w:val="00C86D4B"/>
    <w:rsid w:val="00C91745"/>
    <w:rsid w:val="00C92883"/>
    <w:rsid w:val="00C94DCD"/>
    <w:rsid w:val="00CA05E5"/>
    <w:rsid w:val="00CA5472"/>
    <w:rsid w:val="00CC3955"/>
    <w:rsid w:val="00CD02F8"/>
    <w:rsid w:val="00CD13C2"/>
    <w:rsid w:val="00CD6EEC"/>
    <w:rsid w:val="00CE0767"/>
    <w:rsid w:val="00D057D4"/>
    <w:rsid w:val="00D2480C"/>
    <w:rsid w:val="00D35F41"/>
    <w:rsid w:val="00D40802"/>
    <w:rsid w:val="00D4492A"/>
    <w:rsid w:val="00D502EF"/>
    <w:rsid w:val="00D639E9"/>
    <w:rsid w:val="00D63D2E"/>
    <w:rsid w:val="00D73CC5"/>
    <w:rsid w:val="00D80C38"/>
    <w:rsid w:val="00D80F5C"/>
    <w:rsid w:val="00D92CC9"/>
    <w:rsid w:val="00D96A5C"/>
    <w:rsid w:val="00DB06AB"/>
    <w:rsid w:val="00DB5339"/>
    <w:rsid w:val="00DD6777"/>
    <w:rsid w:val="00DD6D03"/>
    <w:rsid w:val="00DF379C"/>
    <w:rsid w:val="00E11C50"/>
    <w:rsid w:val="00E17074"/>
    <w:rsid w:val="00E300D7"/>
    <w:rsid w:val="00E46B69"/>
    <w:rsid w:val="00E61942"/>
    <w:rsid w:val="00E61D65"/>
    <w:rsid w:val="00E71A5A"/>
    <w:rsid w:val="00E86667"/>
    <w:rsid w:val="00EB5DFA"/>
    <w:rsid w:val="00EC7EE6"/>
    <w:rsid w:val="00EE16BF"/>
    <w:rsid w:val="00EF47CD"/>
    <w:rsid w:val="00F00D89"/>
    <w:rsid w:val="00F01E15"/>
    <w:rsid w:val="00F03C05"/>
    <w:rsid w:val="00F126C4"/>
    <w:rsid w:val="00F271E8"/>
    <w:rsid w:val="00F27713"/>
    <w:rsid w:val="00F2783E"/>
    <w:rsid w:val="00F31B61"/>
    <w:rsid w:val="00F56A8C"/>
    <w:rsid w:val="00F73B84"/>
    <w:rsid w:val="00F75620"/>
    <w:rsid w:val="00F7566B"/>
    <w:rsid w:val="00F75D10"/>
    <w:rsid w:val="00F80477"/>
    <w:rsid w:val="00F8189C"/>
    <w:rsid w:val="00F91AE5"/>
    <w:rsid w:val="00F94499"/>
    <w:rsid w:val="00F94896"/>
    <w:rsid w:val="00FA4DC7"/>
    <w:rsid w:val="00FB04C8"/>
    <w:rsid w:val="00FB579C"/>
    <w:rsid w:val="00FD597C"/>
    <w:rsid w:val="00FF2577"/>
    <w:rsid w:val="00FF31A4"/>
    <w:rsid w:val="213E97BF"/>
    <w:rsid w:val="415895EE"/>
    <w:rsid w:val="62C1F97E"/>
    <w:rsid w:val="699AC5D3"/>
    <w:rsid w:val="71843428"/>
    <w:rsid w:val="7F33B1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EEE3D"/>
  <w15:chartTrackingRefBased/>
  <w15:docId w15:val="{88770E69-EBBC-440A-B6E3-60CBA02F3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Segoe UI Semilight" w:eastAsiaTheme="minorHAnsi" w:hAnsi="Segoe UI Semilight" w:cs="Segoe UI Semilight"/>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277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
    <w:basedOn w:val="Normal"/>
    <w:link w:val="ListParagraphChar"/>
    <w:uiPriority w:val="72"/>
    <w:qFormat/>
    <w:rsid w:val="00F27713"/>
    <w:pPr>
      <w:ind w:left="720"/>
      <w:contextualSpacing/>
    </w:pPr>
  </w:style>
  <w:style w:type="character" w:styleId="Hyperlink">
    <w:name w:val="Hyperlink"/>
    <w:basedOn w:val="DefaultParagraphFont"/>
    <w:uiPriority w:val="99"/>
    <w:unhideWhenUsed/>
    <w:rsid w:val="00C92883"/>
    <w:rPr>
      <w:color w:val="0000FF"/>
      <w:u w:val="single"/>
    </w:rPr>
  </w:style>
  <w:style w:type="paragraph" w:customStyle="1" w:styleId="Default">
    <w:name w:val="Default"/>
    <w:rsid w:val="00C92883"/>
    <w:pPr>
      <w:autoSpaceDE w:val="0"/>
      <w:autoSpaceDN w:val="0"/>
      <w:adjustRightInd w:val="0"/>
      <w:spacing w:after="0" w:line="240" w:lineRule="auto"/>
    </w:pPr>
    <w:rPr>
      <w:rFonts w:ascii="Arial" w:hAnsi="Arial" w:cs="Arial"/>
      <w:color w:val="000000"/>
      <w:sz w:val="24"/>
      <w:szCs w:val="24"/>
      <w:lang w:eastAsia="lt-LT"/>
    </w:rPr>
  </w:style>
  <w:style w:type="paragraph" w:styleId="BalloonText">
    <w:name w:val="Balloon Text"/>
    <w:basedOn w:val="Normal"/>
    <w:link w:val="BalloonTextChar"/>
    <w:uiPriority w:val="99"/>
    <w:semiHidden/>
    <w:unhideWhenUsed/>
    <w:rsid w:val="007B24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24CC"/>
    <w:rPr>
      <w:rFonts w:ascii="Segoe UI" w:hAnsi="Segoe UI" w:cs="Segoe UI"/>
      <w:sz w:val="18"/>
      <w:szCs w:val="18"/>
    </w:rPr>
  </w:style>
  <w:style w:type="character" w:styleId="CommentReference">
    <w:name w:val="annotation reference"/>
    <w:basedOn w:val="DefaultParagraphFont"/>
    <w:uiPriority w:val="99"/>
    <w:semiHidden/>
    <w:unhideWhenUsed/>
    <w:rsid w:val="007B24CC"/>
    <w:rPr>
      <w:sz w:val="16"/>
      <w:szCs w:val="16"/>
    </w:rPr>
  </w:style>
  <w:style w:type="paragraph" w:styleId="CommentText">
    <w:name w:val="annotation text"/>
    <w:basedOn w:val="Normal"/>
    <w:link w:val="CommentTextChar"/>
    <w:uiPriority w:val="99"/>
    <w:unhideWhenUsed/>
    <w:rsid w:val="007B24CC"/>
    <w:pPr>
      <w:spacing w:after="0" w:line="240" w:lineRule="auto"/>
      <w:jc w:val="both"/>
    </w:pPr>
    <w:rPr>
      <w:rFonts w:ascii="Calibri" w:eastAsia="Times New Roman" w:hAnsi="Calibri" w:cs="Times New Roman"/>
      <w:sz w:val="20"/>
      <w:szCs w:val="20"/>
      <w:lang w:eastAsia="lt-LT"/>
    </w:rPr>
  </w:style>
  <w:style w:type="character" w:customStyle="1" w:styleId="CommentTextChar">
    <w:name w:val="Comment Text Char"/>
    <w:basedOn w:val="DefaultParagraphFont"/>
    <w:link w:val="CommentText"/>
    <w:uiPriority w:val="99"/>
    <w:rsid w:val="007B24CC"/>
    <w:rPr>
      <w:rFonts w:ascii="Calibri" w:eastAsia="Times New Roman" w:hAnsi="Calibri" w:cs="Times New Roman"/>
      <w:sz w:val="20"/>
      <w:szCs w:val="20"/>
      <w:lang w:eastAsia="lt-LT"/>
    </w:rPr>
  </w:style>
  <w:style w:type="paragraph" w:styleId="FootnoteText">
    <w:name w:val="footnote text"/>
    <w:basedOn w:val="Normal"/>
    <w:link w:val="FootnoteTextChar"/>
    <w:uiPriority w:val="99"/>
    <w:semiHidden/>
    <w:unhideWhenUsed/>
    <w:rsid w:val="007B24CC"/>
    <w:pPr>
      <w:spacing w:after="0" w:line="240" w:lineRule="auto"/>
      <w:jc w:val="both"/>
    </w:pPr>
    <w:rPr>
      <w:rFonts w:ascii="Calibri" w:eastAsia="Times New Roman" w:hAnsi="Calibri" w:cs="Times New Roman"/>
      <w:sz w:val="20"/>
      <w:szCs w:val="20"/>
      <w:lang w:eastAsia="lt-LT"/>
    </w:rPr>
  </w:style>
  <w:style w:type="character" w:customStyle="1" w:styleId="FootnoteTextChar">
    <w:name w:val="Footnote Text Char"/>
    <w:basedOn w:val="DefaultParagraphFont"/>
    <w:link w:val="FootnoteText"/>
    <w:uiPriority w:val="99"/>
    <w:semiHidden/>
    <w:rsid w:val="007B24CC"/>
    <w:rPr>
      <w:rFonts w:ascii="Calibri" w:eastAsia="Times New Roman" w:hAnsi="Calibri" w:cs="Times New Roman"/>
      <w:sz w:val="20"/>
      <w:szCs w:val="20"/>
      <w:lang w:eastAsia="lt-LT"/>
    </w:rPr>
  </w:style>
  <w:style w:type="character" w:styleId="FootnoteReference">
    <w:name w:val="footnote reference"/>
    <w:basedOn w:val="DefaultParagraphFont"/>
    <w:uiPriority w:val="99"/>
    <w:semiHidden/>
    <w:unhideWhenUsed/>
    <w:rsid w:val="007B24CC"/>
    <w:rPr>
      <w:vertAlign w:val="superscrip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72"/>
    <w:locked/>
    <w:rsid w:val="007B24CC"/>
  </w:style>
  <w:style w:type="paragraph" w:styleId="CommentSubject">
    <w:name w:val="annotation subject"/>
    <w:basedOn w:val="CommentText"/>
    <w:next w:val="CommentText"/>
    <w:link w:val="CommentSubjectChar"/>
    <w:uiPriority w:val="99"/>
    <w:semiHidden/>
    <w:unhideWhenUsed/>
    <w:rsid w:val="000805BE"/>
    <w:pPr>
      <w:spacing w:after="160"/>
      <w:jc w:val="left"/>
    </w:pPr>
    <w:rPr>
      <w:rFonts w:ascii="Segoe UI Semilight" w:eastAsiaTheme="minorHAnsi" w:hAnsi="Segoe UI Semilight" w:cs="Segoe UI Semilight"/>
      <w:b/>
      <w:bCs/>
      <w:lang w:eastAsia="en-US"/>
    </w:rPr>
  </w:style>
  <w:style w:type="character" w:customStyle="1" w:styleId="CommentSubjectChar">
    <w:name w:val="Comment Subject Char"/>
    <w:basedOn w:val="CommentTextChar"/>
    <w:link w:val="CommentSubject"/>
    <w:uiPriority w:val="99"/>
    <w:semiHidden/>
    <w:rsid w:val="000805BE"/>
    <w:rPr>
      <w:rFonts w:ascii="Calibri" w:eastAsia="Times New Roman" w:hAnsi="Calibri" w:cs="Times New Roman"/>
      <w:b/>
      <w:bCs/>
      <w:sz w:val="20"/>
      <w:szCs w:val="20"/>
      <w:lang w:eastAsia="lt-LT"/>
    </w:rPr>
  </w:style>
  <w:style w:type="paragraph" w:styleId="Header">
    <w:name w:val="header"/>
    <w:basedOn w:val="Normal"/>
    <w:link w:val="HeaderChar"/>
    <w:uiPriority w:val="99"/>
    <w:unhideWhenUsed/>
    <w:rsid w:val="00D4492A"/>
    <w:pPr>
      <w:tabs>
        <w:tab w:val="center" w:pos="4819"/>
        <w:tab w:val="right" w:pos="9638"/>
      </w:tabs>
      <w:spacing w:after="0" w:line="240" w:lineRule="auto"/>
    </w:pPr>
  </w:style>
  <w:style w:type="character" w:customStyle="1" w:styleId="HeaderChar">
    <w:name w:val="Header Char"/>
    <w:basedOn w:val="DefaultParagraphFont"/>
    <w:link w:val="Header"/>
    <w:uiPriority w:val="99"/>
    <w:rsid w:val="00D4492A"/>
  </w:style>
  <w:style w:type="paragraph" w:styleId="Footer">
    <w:name w:val="footer"/>
    <w:basedOn w:val="Normal"/>
    <w:link w:val="FooterChar"/>
    <w:uiPriority w:val="99"/>
    <w:unhideWhenUsed/>
    <w:rsid w:val="00D4492A"/>
    <w:pPr>
      <w:tabs>
        <w:tab w:val="center" w:pos="4819"/>
        <w:tab w:val="right" w:pos="9638"/>
      </w:tabs>
      <w:spacing w:after="0" w:line="240" w:lineRule="auto"/>
    </w:pPr>
  </w:style>
  <w:style w:type="character" w:customStyle="1" w:styleId="FooterChar">
    <w:name w:val="Footer Char"/>
    <w:basedOn w:val="DefaultParagraphFont"/>
    <w:link w:val="Footer"/>
    <w:uiPriority w:val="99"/>
    <w:rsid w:val="00D4492A"/>
  </w:style>
  <w:style w:type="paragraph" w:customStyle="1" w:styleId="paragraph">
    <w:name w:val="paragraph"/>
    <w:basedOn w:val="Normal"/>
    <w:rsid w:val="00D639E9"/>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D639E9"/>
  </w:style>
  <w:style w:type="character" w:customStyle="1" w:styleId="eop">
    <w:name w:val="eop"/>
    <w:basedOn w:val="DefaultParagraphFont"/>
    <w:rsid w:val="00D639E9"/>
  </w:style>
  <w:style w:type="character" w:styleId="Mention">
    <w:name w:val="Mention"/>
    <w:basedOn w:val="DefaultParagraphFont"/>
    <w:uiPriority w:val="99"/>
    <w:unhideWhenUsed/>
    <w:rsid w:val="00A31394"/>
    <w:rPr>
      <w:color w:val="2B579A"/>
      <w:shd w:val="clear" w:color="auto" w:fill="E1DFDD"/>
    </w:rPr>
  </w:style>
  <w:style w:type="character" w:styleId="UnresolvedMention">
    <w:name w:val="Unresolved Mention"/>
    <w:basedOn w:val="DefaultParagraphFont"/>
    <w:uiPriority w:val="99"/>
    <w:semiHidden/>
    <w:unhideWhenUsed/>
    <w:rsid w:val="007B0A60"/>
    <w:rPr>
      <w:color w:val="605E5C"/>
      <w:shd w:val="clear" w:color="auto" w:fill="E1DFDD"/>
    </w:rPr>
  </w:style>
  <w:style w:type="paragraph" w:styleId="Revision">
    <w:name w:val="Revision"/>
    <w:hidden/>
    <w:uiPriority w:val="99"/>
    <w:semiHidden/>
    <w:rsid w:val="007B0A60"/>
    <w:pPr>
      <w:spacing w:after="0" w:line="240" w:lineRule="auto"/>
    </w:pPr>
  </w:style>
  <w:style w:type="character" w:customStyle="1" w:styleId="markedcontent">
    <w:name w:val="markedcontent"/>
    <w:basedOn w:val="DefaultParagraphFont"/>
    <w:rsid w:val="007B0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5c70780-15e6-4a8d-9154-bcb109c396b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D5F2069E57D704FB99F317CE378B96B" ma:contentTypeVersion="10" ma:contentTypeDescription="Kurkite naują dokumentą." ma:contentTypeScope="" ma:versionID="17e629dec4efcd209490590b07bd5de8">
  <xsd:schema xmlns:xsd="http://www.w3.org/2001/XMLSchema" xmlns:xs="http://www.w3.org/2001/XMLSchema" xmlns:p="http://schemas.microsoft.com/office/2006/metadata/properties" xmlns:ns2="95c70780-15e6-4a8d-9154-bcb109c396b4" targetNamespace="http://schemas.microsoft.com/office/2006/metadata/properties" ma:root="true" ma:fieldsID="3129ae9fdc2ec73cfe7a844236a4ead7" ns2:_="">
    <xsd:import namespace="95c70780-15e6-4a8d-9154-bcb109c396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c70780-15e6-4a8d-9154-bcb109c396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0C410C-DB31-48C3-AC99-59D748A322AE}">
  <ds:schemaRef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purl.org/dc/dcmitype/"/>
    <ds:schemaRef ds:uri="http://schemas.microsoft.com/office/2006/metadata/properties"/>
    <ds:schemaRef ds:uri="http://purl.org/dc/terms/"/>
    <ds:schemaRef ds:uri="95c70780-15e6-4a8d-9154-bcb109c396b4"/>
    <ds:schemaRef ds:uri="http://www.w3.org/XML/1998/namespace"/>
  </ds:schemaRefs>
</ds:datastoreItem>
</file>

<file path=customXml/itemProps2.xml><?xml version="1.0" encoding="utf-8"?>
<ds:datastoreItem xmlns:ds="http://schemas.openxmlformats.org/officeDocument/2006/customXml" ds:itemID="{C144AB9D-7D9E-4680-95EA-DE243CADB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c70780-15e6-4a8d-9154-bcb109c396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C0F523-C499-4B65-B004-A2250E8A3C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1259</Words>
  <Characters>718</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Rikun</dc:creator>
  <cp:keywords/>
  <dc:description/>
  <cp:lastModifiedBy>Edvinas Lobanovas</cp:lastModifiedBy>
  <cp:revision>2</cp:revision>
  <dcterms:created xsi:type="dcterms:W3CDTF">2024-12-09T11:38:00Z</dcterms:created>
  <dcterms:modified xsi:type="dcterms:W3CDTF">2024-12-09T11:38:00Z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0x0101006D5F2069E57D704FB99F317CE378B96B</vt:lpwstr>
  </property>
  <property fmtid="{D5CDD505-2E9C-101B-9397-08002B2CF9AE}" pid="3" name="MediaServiceImageTags">
    <vt:lpwstr/>
  </property>
</Properties>
</file>